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030AB" w:rsidRPr="007030AB" w:rsidTr="007030AB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030AB" w:rsidRPr="007030AB" w:rsidRDefault="007030AB" w:rsidP="007030AB">
            <w:pPr>
              <w:pBdr>
                <w:top w:val="single" w:sz="24" w:space="11" w:color="444444"/>
              </w:pBdr>
              <w:spacing w:before="150" w:after="0" w:line="270" w:lineRule="atLeast"/>
              <w:outlineLvl w:val="0"/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eastAsia="uk-UA"/>
              </w:rPr>
            </w:pPr>
            <w:r w:rsidRPr="007030AB"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eastAsia="uk-UA"/>
              </w:rPr>
              <w:t>Фонд профінансував державну одноразову допомогу для сім'ї медичної сестри, яка померла від профзахворювання на COVID-19</w:t>
            </w:r>
          </w:p>
        </w:tc>
      </w:tr>
      <w:tr w:rsidR="007030AB" w:rsidRPr="007030AB" w:rsidTr="007030A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0AB" w:rsidRPr="007030AB" w:rsidRDefault="007030AB" w:rsidP="007030AB">
            <w:pPr>
              <w:spacing w:after="0" w:line="240" w:lineRule="auto"/>
              <w:rPr>
                <w:rFonts w:ascii="Arial" w:eastAsia="Times New Roman" w:hAnsi="Arial" w:cs="Arial"/>
                <w:color w:val="97999C"/>
                <w:sz w:val="18"/>
                <w:szCs w:val="18"/>
                <w:lang w:eastAsia="uk-UA"/>
              </w:rPr>
            </w:pPr>
            <w:r w:rsidRPr="007030AB">
              <w:rPr>
                <w:rFonts w:ascii="Arial" w:eastAsia="Times New Roman" w:hAnsi="Arial" w:cs="Arial"/>
                <w:color w:val="97999C"/>
                <w:sz w:val="18"/>
                <w:szCs w:val="18"/>
                <w:lang w:eastAsia="uk-UA"/>
              </w:rPr>
              <w:t>05.09.2022</w:t>
            </w:r>
          </w:p>
        </w:tc>
      </w:tr>
      <w:tr w:rsidR="007030AB" w:rsidRPr="007030AB" w:rsidTr="007030AB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030AB" w:rsidRPr="007030AB" w:rsidRDefault="007030AB" w:rsidP="007030AB">
            <w:pPr>
              <w:spacing w:after="120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03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Для родини медичної сестри з Одеської області, яка померла внаслідок інфікування коронавірусом SARS-CoV-2 під час виконання професійних обов'язків, Фонд соціального страхування України профінансував одноразову страхову виплату за рахунок коштів державного бюджету.</w:t>
            </w:r>
          </w:p>
          <w:p w:rsidR="007030AB" w:rsidRPr="007030AB" w:rsidRDefault="007030AB" w:rsidP="007030AB">
            <w:pPr>
              <w:spacing w:after="120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03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Допомогу у розмірі 1 мільйон 702 тисячі 500 гривень перераховано Фондом сьогодні, 05 вересня.</w:t>
            </w:r>
          </w:p>
          <w:p w:rsidR="007030AB" w:rsidRPr="007030AB" w:rsidRDefault="007030AB" w:rsidP="007030AB">
            <w:pPr>
              <w:spacing w:after="120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03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Висловлюємо співчуття близьким і рідним.</w:t>
            </w:r>
          </w:p>
          <w:p w:rsidR="007030AB" w:rsidRPr="007030AB" w:rsidRDefault="007030AB" w:rsidP="007030AB">
            <w:pPr>
              <w:spacing w:after="120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03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Загалом станом на сьогодні ФССУ профінансовано державні допомоги відповідно до Закону України «Про захист населення від інфекційних хвороб» для родин 207 медичних працівників.</w:t>
            </w:r>
          </w:p>
          <w:p w:rsidR="007030AB" w:rsidRPr="007030AB" w:rsidRDefault="007030AB" w:rsidP="007030AB">
            <w:pPr>
              <w:spacing w:after="120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03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Нагадаємо, розмір зазначеної одноразової допомоги становить 750 розмірів прожиткового мінімуму, який діє станом на 01 січня календарного року, у якому стався страховий випадок.</w:t>
            </w:r>
          </w:p>
          <w:p w:rsidR="007030AB" w:rsidRPr="007030AB" w:rsidRDefault="007030AB" w:rsidP="007030AB">
            <w:pPr>
              <w:spacing w:after="150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03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Після завершення розслідування випадку інфікування медичного працівника </w:t>
            </w:r>
            <w:r w:rsidRPr="00703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uk-UA"/>
              </w:rPr>
              <w:t>COVID</w:t>
            </w:r>
            <w:r w:rsidRPr="00703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-19, за наявності необхідних документів виплати допомог здійснюються ФССУ в оперативному режимі. Працівники Фонду знаходяться на зв’язку із усіма особами, що мають право на виплати, консультують та допомагають зібрати необхідні документи.</w:t>
            </w:r>
          </w:p>
        </w:tc>
      </w:tr>
    </w:tbl>
    <w:p w:rsidR="004548DB" w:rsidRDefault="004548DB">
      <w:bookmarkStart w:id="0" w:name="_GoBack"/>
      <w:bookmarkEnd w:id="0"/>
    </w:p>
    <w:sectPr w:rsidR="00454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AB"/>
    <w:rsid w:val="004548DB"/>
    <w:rsid w:val="0070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2022-09-06T08:18:00Z</dcterms:created>
  <dcterms:modified xsi:type="dcterms:W3CDTF">2022-09-06T08:18:00Z</dcterms:modified>
</cp:coreProperties>
</file>